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DF" w:rsidRDefault="006B3169" w:rsidP="0005157E">
      <w:pPr>
        <w:ind w:left="-1560"/>
      </w:pPr>
      <w:r>
        <w:rPr>
          <w:noProof/>
          <w:lang w:eastAsia="ru-RU"/>
        </w:rPr>
        <w:pict>
          <v:rect id="_x0000_s1026" style="position:absolute;left:0;text-align:left;margin-left:23.4pt;margin-top:61.15pt;width:400.25pt;height:166.45pt;z-index:251658240" stroked="f">
            <v:textbox style="mso-next-textbox:#_x0000_s1026">
              <w:txbxContent>
                <w:p w:rsidR="0005157E" w:rsidRDefault="006A1FBA" w:rsidP="0005157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  <w:t>С</w:t>
                  </w:r>
                  <w:r w:rsidR="0005157E" w:rsidRPr="0005157E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  <w:t>оветы родителям по закаливанию ребенка</w:t>
                  </w:r>
                  <w:r w:rsidR="006B3169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</w:p>
                <w:p w:rsidR="006B3169" w:rsidRPr="006B3169" w:rsidRDefault="006B3169" w:rsidP="0005157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  <w:szCs w:val="52"/>
                    </w:rPr>
                  </w:pPr>
                  <w:r w:rsidRPr="006B3169"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  <w:szCs w:val="52"/>
                    </w:rPr>
                    <w:t>Уважаемые родители!</w:t>
                  </w:r>
                </w:p>
              </w:txbxContent>
            </v:textbox>
          </v:rect>
        </w:pict>
      </w:r>
      <w:r w:rsidR="002F3A4C">
        <w:rPr>
          <w:noProof/>
          <w:lang w:eastAsia="ru-RU"/>
        </w:rPr>
        <w:pict>
          <v:rect id="_x0000_s1027" style="position:absolute;left:0;text-align:left;margin-left:2.85pt;margin-top:213.6pt;width:420.8pt;height:543.25pt;z-index:251659264" stroked="f">
            <v:textbox style="mso-next-textbox:#_x0000_s1027">
              <w:txbxContent>
                <w:p w:rsidR="0005157E" w:rsidRDefault="0090642E">
                  <w:p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З</w:t>
                  </w:r>
                  <w:r w:rsidR="0005157E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акаливание ребенка способствует укреплению его здоровья. Но важно правильно организовать этот процесс. Для этого вам рекомендуется придерживаться следующих правил:</w:t>
                  </w:r>
                </w:p>
                <w:p w:rsidR="008644A1" w:rsidRPr="006B3169" w:rsidRDefault="008644A1" w:rsidP="006B316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 w:rsidRPr="006B316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помните о самых доступных, но от</w:t>
                  </w:r>
                  <w:r w:rsidR="006B316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 xml:space="preserve"> этого не менее важных вещах: </w:t>
                  </w:r>
                  <w:r w:rsidRPr="006B316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больше прогулок на свежем воздухе; регулярное проветривание комнаты ребенка: сон при открытой форточке.</w:t>
                  </w:r>
                </w:p>
                <w:p w:rsidR="008644A1" w:rsidRPr="006B3169" w:rsidRDefault="008644A1" w:rsidP="006B316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 w:rsidRPr="006B316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не заставляйте ребенка выполнять те упражнения, которые вызывают у него негативные эмоции.</w:t>
                  </w:r>
                </w:p>
                <w:p w:rsidR="006B3169" w:rsidRDefault="008644A1" w:rsidP="006B316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 w:rsidRPr="006B316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повышайте нагрузку на организм постепенно. Не проводите «рискованных экспериментов», не заставляйте ребенка делать то, в чем сами сомневаетесь.</w:t>
                  </w:r>
                </w:p>
                <w:p w:rsidR="00CA228F" w:rsidRPr="006B3169" w:rsidRDefault="008644A1" w:rsidP="006B316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 w:rsidRPr="006B316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если ребенок, несмотря на закаливание, заболел, это лишь означает, что его иммунитет еще не созрел</w:t>
                  </w:r>
                  <w:proofErr w:type="gramStart"/>
                  <w:r w:rsidRPr="006B316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.</w:t>
                  </w:r>
                  <w:proofErr w:type="gramEnd"/>
                  <w:r w:rsidRPr="006B316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B316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п</w:t>
                  </w:r>
                  <w:proofErr w:type="gramEnd"/>
                  <w:r w:rsidRPr="006B316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 xml:space="preserve">осле полного выздоровления начните постепенно все с начала. </w:t>
                  </w:r>
                </w:p>
                <w:p w:rsidR="0005157E" w:rsidRDefault="00CA228F">
                  <w:p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157322" cy="2644480"/>
                        <wp:effectExtent l="19050" t="0" r="5228" b="0"/>
                        <wp:docPr id="10" name="Рисунок 5" descr="http://pediatr72.ru/wp-content/uploads/2015/12/zakalivanie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pediatr72.ru/wp-content/uploads/2015/12/zakalivanie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280" cy="2646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5157E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 xml:space="preserve">  </w:t>
                  </w:r>
                </w:p>
                <w:p w:rsidR="008644A1" w:rsidRPr="0005157E" w:rsidRDefault="008644A1">
                  <w:p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05157E">
        <w:rPr>
          <w:noProof/>
          <w:lang w:eastAsia="ru-RU"/>
        </w:rPr>
        <w:drawing>
          <wp:inline distT="0" distB="0" distL="0" distR="0">
            <wp:extent cx="7355526" cy="10462161"/>
            <wp:effectExtent l="19050" t="0" r="0" b="0"/>
            <wp:docPr id="1" name="Рисунок 1" descr="C:\Users\Marina\Desktop\шаб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шабл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59" cy="1047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28F" w:rsidRDefault="005E6A9B" w:rsidP="0005157E">
      <w:pPr>
        <w:ind w:left="-1560"/>
      </w:pPr>
      <w:r>
        <w:rPr>
          <w:noProof/>
          <w:lang w:eastAsia="ru-RU"/>
        </w:rPr>
        <w:lastRenderedPageBreak/>
        <w:pict>
          <v:rect id="_x0000_s1029" style="position:absolute;left:0;text-align:left;margin-left:-4.65pt;margin-top:69.4pt;width:414.25pt;height:684.65pt;z-index:251661312" stroked="f">
            <v:textbox>
              <w:txbxContent>
                <w:p w:rsidR="0090642E" w:rsidRPr="005E6A9B" w:rsidRDefault="00D74887" w:rsidP="006B3169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5E6A9B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«Х</w:t>
                  </w:r>
                  <w:r w:rsidR="0090642E" w:rsidRPr="005E6A9B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олодный тазик»</w:t>
                  </w:r>
                </w:p>
                <w:p w:rsidR="0090642E" w:rsidRDefault="0090642E">
                  <w:p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Налейте в таз холодную воду с температурой не выше + 12С и облейте ступни ребенка, стоящего в ванне. Попросите ребенка потопать ножками, пока стекает вода. Промокните ноги полотенцем. В первый день продолжительность ходьбы – 1 минута, ежедневно добавляйте по 1 минуте, доводя до 5 минут. Помните! Лучше проводить закаливание в течение 1 мин</w:t>
                  </w:r>
                  <w:r w:rsidR="005E6A9B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ут</w:t>
                  </w:r>
                  <w: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 xml:space="preserve"> в хорошем настроении ребенка, чем 5 мин с капризами.</w:t>
                  </w:r>
                </w:p>
                <w:p w:rsidR="00B32D8C" w:rsidRDefault="00B32D8C">
                  <w:p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B050"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3943350" cy="2124075"/>
                        <wp:effectExtent l="19050" t="0" r="0" b="0"/>
                        <wp:docPr id="4" name="Рисунок 3" descr="C:\Users\пользователь\Pictures\vozdushnye-vann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пользователь\Pictures\vozdushnye-vann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43350" cy="2124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642E" w:rsidRPr="005E6A9B" w:rsidRDefault="00D74887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5E6A9B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«Х</w:t>
                  </w:r>
                  <w:r w:rsidR="0090642E" w:rsidRPr="005E6A9B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олодное полотенце»</w:t>
                  </w:r>
                </w:p>
                <w:p w:rsidR="006B3C23" w:rsidRDefault="0090642E">
                  <w:p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Если ребенку не нравится обливание холодной водой, постелите в ванне полотенце, смоченное холодной водой</w:t>
                  </w:r>
                  <w:r w:rsidR="006B3C23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 xml:space="preserve"> (тем</w:t>
                  </w:r>
                  <w:r w:rsidR="005E6A9B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.</w:t>
                  </w:r>
                  <w:r w:rsidR="006B3C23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 xml:space="preserve"> 12С). Попросите ребенка потопать ножками (не стоять!) на нем в течение 1 мин (утром и на ночь). Вытрите ребенку ноги, не растирая, а промокая полотенцем.</w:t>
                  </w:r>
                </w:p>
                <w:p w:rsidR="005E6A9B" w:rsidRDefault="005E6A9B">
                  <w:p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48075" cy="2352675"/>
                        <wp:effectExtent l="19050" t="0" r="9525" b="0"/>
                        <wp:docPr id="9" name="Рисунок 6" descr="C:\Users\пользователь\Pictures\obtiranie_polotence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пользователь\Pictures\obtiranie_polotence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8075" cy="23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6A9B" w:rsidRDefault="005E6A9B"/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left:0;text-align:left;margin-left:19.7pt;margin-top:36.4pt;width:345.95pt;height:116.4pt;z-index:251660288" stroked="f">
            <v:textbox>
              <w:txbxContent>
                <w:p w:rsidR="00CA228F" w:rsidRPr="005E6A9B" w:rsidRDefault="006B3169" w:rsidP="00CA228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56"/>
                      <w:szCs w:val="56"/>
                      <w:u w:val="single"/>
                    </w:rPr>
                  </w:pPr>
                  <w:r w:rsidRPr="005E6A9B">
                    <w:rPr>
                      <w:rFonts w:ascii="Times New Roman" w:hAnsi="Times New Roman" w:cs="Times New Roman"/>
                      <w:b/>
                      <w:color w:val="0070C0"/>
                      <w:sz w:val="56"/>
                      <w:szCs w:val="56"/>
                      <w:u w:val="single"/>
                    </w:rPr>
                    <w:t>С</w:t>
                  </w:r>
                  <w:r w:rsidR="00CA228F" w:rsidRPr="005E6A9B">
                    <w:rPr>
                      <w:rFonts w:ascii="Times New Roman" w:hAnsi="Times New Roman" w:cs="Times New Roman"/>
                      <w:b/>
                      <w:color w:val="0070C0"/>
                      <w:sz w:val="56"/>
                      <w:szCs w:val="56"/>
                      <w:u w:val="single"/>
                    </w:rPr>
                    <w:t>пособы закаливания</w:t>
                  </w:r>
                </w:p>
              </w:txbxContent>
            </v:textbox>
          </v:rect>
        </w:pict>
      </w:r>
      <w:r w:rsidR="00CA228F">
        <w:rPr>
          <w:noProof/>
          <w:lang w:eastAsia="ru-RU"/>
        </w:rPr>
        <w:drawing>
          <wp:inline distT="0" distB="0" distL="0" distR="0">
            <wp:extent cx="7343520" cy="10462161"/>
            <wp:effectExtent l="19050" t="0" r="0" b="0"/>
            <wp:docPr id="11" name="Рисунок 8" descr="C:\Users\Marina\Desktop\шаб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ina\Desktop\шабл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050" cy="1046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75A" w:rsidRDefault="005E6A9B" w:rsidP="0005157E">
      <w:pPr>
        <w:ind w:left="-1560"/>
      </w:pPr>
      <w:r>
        <w:rPr>
          <w:noProof/>
          <w:lang w:eastAsia="ru-RU"/>
        </w:rPr>
        <w:lastRenderedPageBreak/>
        <w:pict>
          <v:rect id="_x0000_s1032" style="position:absolute;left:0;text-align:left;margin-left:-1.85pt;margin-top:171.4pt;width:425.5pt;height:585.45pt;z-index:251663360" stroked="f">
            <v:textbox style="mso-next-textbox:#_x0000_s1032">
              <w:txbxContent>
                <w:p w:rsidR="005E6A9B" w:rsidRPr="006B3C23" w:rsidRDefault="005E6A9B" w:rsidP="005E6A9B">
                  <w:p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B050"/>
                      <w:sz w:val="28"/>
                      <w:szCs w:val="28"/>
                    </w:rPr>
                    <w:t>Если ребенок боится воздействия холодным душем</w:t>
                  </w:r>
                  <w: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 xml:space="preserve">, то можно вначале поставить тазик с холодной водой и сказать: «А ну, давай мы с тобой по лужам побегаем!» И вот из теплой ванны – в холодный таз (или под дождик), а потом - опять в ванну. И так не менее трех раз. После процедуры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укутайте ребенка в простыню не вытирая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, а промокая воду, потом оденьте его для сна и положите</w:t>
                  </w:r>
                  <w:r w:rsidRPr="005E6A9B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в кровать.</w:t>
                  </w:r>
                </w:p>
                <w:p w:rsidR="00F8775A" w:rsidRDefault="001D2C2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867150" cy="2114550"/>
                        <wp:effectExtent l="19050" t="0" r="0" b="0"/>
                        <wp:docPr id="16" name="Рисунок 8" descr="F:\закаливани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:\закаливание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67150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2C2C" w:rsidRDefault="001D2C2C"/>
                <w:p w:rsidR="001D2C2C" w:rsidRPr="001D2C2C" w:rsidRDefault="001D2C2C" w:rsidP="001D2C2C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40"/>
                      <w:szCs w:val="40"/>
                    </w:rPr>
                  </w:pPr>
                  <w:r w:rsidRPr="001D2C2C">
                    <w:rPr>
                      <w:b/>
                      <w:bCs/>
                      <w:color w:val="000000"/>
                      <w:sz w:val="40"/>
                      <w:szCs w:val="40"/>
                    </w:rPr>
                    <w:t>Уважаемые мамы и папы!</w:t>
                  </w:r>
                </w:p>
                <w:p w:rsidR="001D2C2C" w:rsidRPr="001D2C2C" w:rsidRDefault="001D2C2C" w:rsidP="001D2C2C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40"/>
                      <w:szCs w:val="40"/>
                    </w:rPr>
                  </w:pPr>
                </w:p>
                <w:p w:rsidR="001D2C2C" w:rsidRPr="001D2C2C" w:rsidRDefault="001D2C2C" w:rsidP="001D2C2C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Набор закаливающих процедур, которые Вы выбираете, зависит от здоровья Вашего ребёнка, климатических условий и места жительства. Эффективность закаливания возрастает при применении разных процедур, а также при сочетании их с физическими упражнениями.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left:0;text-align:left;margin-left:29.95pt;margin-top:73.3pt;width:344.1pt;height:98.1pt;z-index:251662336" stroked="f">
            <v:textbox style="mso-next-textbox:#_x0000_s1031">
              <w:txbxContent>
                <w:p w:rsidR="005E6A9B" w:rsidRPr="005E6A9B" w:rsidRDefault="005E6A9B" w:rsidP="005E6A9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5E6A9B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«Контрастный душ»</w:t>
                  </w:r>
                </w:p>
                <w:p w:rsidR="005E6A9B" w:rsidRDefault="005E6A9B" w:rsidP="005E6A9B">
                  <w:p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Ребенок вечером купается в ванне. Пусть он согреется в теплой воде. А потом скажите «давай мы с тобой устроим холодный дождик или побегаем по лужам».</w:t>
                  </w:r>
                  <w:r w:rsidR="00F75428" w:rsidRPr="00F75428">
                    <w:rPr>
                      <w:rStyle w:val="a"/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/>
                    </w:rPr>
                    <w:t xml:space="preserve"> </w:t>
                  </w:r>
                  <w:r w:rsidR="00F75428">
                    <w:rPr>
                      <w:rFonts w:ascii="Times New Roman" w:hAnsi="Times New Roman" w:cs="Times New Roman"/>
                      <w:noProof/>
                      <w:color w:val="00B050"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162175" cy="2114550"/>
                        <wp:effectExtent l="19050" t="0" r="9525" b="0"/>
                        <wp:docPr id="12" name="Рисунок 7" descr="F:\закаливани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F:\закаливание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2175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 xml:space="preserve"> </w:t>
                  </w:r>
                </w:p>
                <w:p w:rsidR="005E6A9B" w:rsidRDefault="005E6A9B" w:rsidP="005E6A9B">
                  <w:p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</w:p>
                <w:p w:rsidR="005E6A9B" w:rsidRDefault="005E6A9B" w:rsidP="005E6A9B">
                  <w:pP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Вы открываете холодную воду, и ребенок подставляет воде свои пяточки и ладошки.</w:t>
                  </w:r>
                </w:p>
                <w:p w:rsidR="00F8775A" w:rsidRDefault="00F8775A"/>
              </w:txbxContent>
            </v:textbox>
          </v:rect>
        </w:pict>
      </w:r>
      <w:r w:rsidR="00F8775A">
        <w:rPr>
          <w:noProof/>
          <w:lang w:eastAsia="ru-RU"/>
        </w:rPr>
        <w:drawing>
          <wp:inline distT="0" distB="0" distL="0" distR="0">
            <wp:extent cx="7326061" cy="10485911"/>
            <wp:effectExtent l="19050" t="0" r="8189" b="0"/>
            <wp:docPr id="2" name="Рисунок 1" descr="F:\шаб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абл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303" cy="10496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75A" w:rsidRDefault="00F8775A" w:rsidP="001C66A9">
      <w:r>
        <w:rPr>
          <w:noProof/>
          <w:lang w:eastAsia="ru-RU"/>
        </w:rPr>
        <w:lastRenderedPageBreak/>
        <w:pict>
          <v:rect id="_x0000_s1034" style="position:absolute;margin-left:-4.65pt;margin-top:159.35pt;width:418pt;height:595.65pt;z-index:251665408" stroked="f">
            <v:textbox style="mso-next-textbox:#_x0000_s1034">
              <w:txbxContent>
                <w:p w:rsidR="009455C3" w:rsidRDefault="009455C3"/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margin-left:37.45pt;margin-top:68.65pt;width:317.9pt;height:78.55pt;z-index:251664384" stroked="f">
            <v:textbox>
              <w:txbxContent>
                <w:p w:rsidR="009455C3" w:rsidRDefault="009455C3"/>
              </w:txbxContent>
            </v:textbox>
          </v:rect>
        </w:pict>
      </w:r>
    </w:p>
    <w:sectPr w:rsidR="00F8775A" w:rsidSect="0005157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724"/>
      </v:shape>
    </w:pict>
  </w:numPicBullet>
  <w:abstractNum w:abstractNumId="0">
    <w:nsid w:val="28E33F2A"/>
    <w:multiLevelType w:val="hybridMultilevel"/>
    <w:tmpl w:val="C6D20E28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57E"/>
    <w:rsid w:val="0005157E"/>
    <w:rsid w:val="001C66A9"/>
    <w:rsid w:val="001D2C2C"/>
    <w:rsid w:val="00234CDF"/>
    <w:rsid w:val="002F3A4C"/>
    <w:rsid w:val="00567011"/>
    <w:rsid w:val="005E6A9B"/>
    <w:rsid w:val="00603D9F"/>
    <w:rsid w:val="006A1FBA"/>
    <w:rsid w:val="006B3169"/>
    <w:rsid w:val="006B3C23"/>
    <w:rsid w:val="008644A1"/>
    <w:rsid w:val="0090642E"/>
    <w:rsid w:val="009455C3"/>
    <w:rsid w:val="00B072BE"/>
    <w:rsid w:val="00B32D8C"/>
    <w:rsid w:val="00CA228F"/>
    <w:rsid w:val="00D74887"/>
    <w:rsid w:val="00F75428"/>
    <w:rsid w:val="00F8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3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D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6102-E053-4297-9D15-A0B5E20E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ИВАНОВА</cp:lastModifiedBy>
  <cp:revision>2</cp:revision>
  <dcterms:created xsi:type="dcterms:W3CDTF">2018-05-23T14:38:00Z</dcterms:created>
  <dcterms:modified xsi:type="dcterms:W3CDTF">2018-05-23T14:38:00Z</dcterms:modified>
</cp:coreProperties>
</file>