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32" w:rsidRDefault="00022AB5" w:rsidP="00585B32">
      <w:pPr>
        <w:spacing w:after="0"/>
        <w:jc w:val="center"/>
        <w:rPr>
          <w:rFonts w:ascii="Times New Roman" w:hAnsi="Times New Roman" w:cs="Times New Roman"/>
          <w:sz w:val="28"/>
          <w:szCs w:val="28"/>
        </w:rPr>
      </w:pPr>
      <w:r w:rsidRPr="00022AB5">
        <w:rPr>
          <w:rFonts w:ascii="Times New Roman" w:hAnsi="Times New Roman" w:cs="Times New Roman"/>
          <w:sz w:val="28"/>
          <w:szCs w:val="28"/>
        </w:rPr>
        <w:t>МДОУ «Детский сад № 13 «Василек»</w:t>
      </w: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b/>
          <w:sz w:val="32"/>
          <w:szCs w:val="32"/>
        </w:rPr>
      </w:pPr>
      <w:r w:rsidRPr="00585B32">
        <w:rPr>
          <w:rFonts w:ascii="Times New Roman" w:hAnsi="Times New Roman" w:cs="Times New Roman"/>
          <w:b/>
          <w:sz w:val="32"/>
          <w:szCs w:val="32"/>
        </w:rPr>
        <w:t>Консультация для родителей на тему: «Агрессивный ребенок»</w:t>
      </w: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p>
    <w:p w:rsidR="00022AB5" w:rsidRDefault="00022AB5" w:rsidP="00585B32">
      <w:pPr>
        <w:spacing w:after="0"/>
        <w:jc w:val="center"/>
        <w:rPr>
          <w:rFonts w:ascii="Times New Roman" w:hAnsi="Times New Roman" w:cs="Times New Roman"/>
          <w:sz w:val="28"/>
          <w:szCs w:val="28"/>
        </w:rPr>
      </w:pPr>
      <w:bookmarkStart w:id="0" w:name="_GoBack"/>
      <w:bookmarkEnd w:id="0"/>
    </w:p>
    <w:p w:rsidR="00585B32" w:rsidRDefault="00585B32" w:rsidP="00585B32">
      <w:pPr>
        <w:spacing w:after="0"/>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022AB5" w:rsidP="00022AB5">
      <w:pPr>
        <w:spacing w:after="0"/>
        <w:ind w:left="5954"/>
        <w:rPr>
          <w:rFonts w:ascii="Times New Roman" w:hAnsi="Times New Roman" w:cs="Times New Roman"/>
          <w:sz w:val="28"/>
          <w:szCs w:val="28"/>
        </w:rPr>
      </w:pPr>
      <w:r>
        <w:rPr>
          <w:rFonts w:ascii="Times New Roman" w:hAnsi="Times New Roman" w:cs="Times New Roman"/>
          <w:sz w:val="28"/>
          <w:szCs w:val="28"/>
        </w:rPr>
        <w:t xml:space="preserve">Воспитатель Кузьмина </w:t>
      </w:r>
      <w:r w:rsidR="00585B32">
        <w:rPr>
          <w:rFonts w:ascii="Times New Roman" w:hAnsi="Times New Roman" w:cs="Times New Roman"/>
          <w:sz w:val="28"/>
          <w:szCs w:val="28"/>
        </w:rPr>
        <w:t>Наталия</w:t>
      </w:r>
      <w:r>
        <w:rPr>
          <w:rFonts w:ascii="Times New Roman" w:hAnsi="Times New Roman" w:cs="Times New Roman"/>
          <w:sz w:val="28"/>
          <w:szCs w:val="28"/>
        </w:rPr>
        <w:t xml:space="preserve"> Вадимовна</w:t>
      </w:r>
    </w:p>
    <w:p w:rsidR="00022AB5" w:rsidRDefault="00022AB5" w:rsidP="00022AB5">
      <w:pPr>
        <w:spacing w:after="0"/>
        <w:ind w:left="5954"/>
        <w:rPr>
          <w:rFonts w:ascii="Times New Roman" w:hAnsi="Times New Roman" w:cs="Times New Roman"/>
          <w:sz w:val="28"/>
          <w:szCs w:val="28"/>
        </w:rPr>
      </w:pPr>
    </w:p>
    <w:p w:rsidR="00022AB5" w:rsidRDefault="00022AB5" w:rsidP="00022AB5">
      <w:pPr>
        <w:spacing w:after="0"/>
        <w:ind w:left="5954"/>
        <w:rPr>
          <w:rFonts w:ascii="Times New Roman" w:hAnsi="Times New Roman" w:cs="Times New Roman"/>
          <w:sz w:val="28"/>
          <w:szCs w:val="28"/>
        </w:rPr>
      </w:pPr>
    </w:p>
    <w:p w:rsidR="00022AB5" w:rsidRDefault="00022AB5" w:rsidP="00022AB5">
      <w:pPr>
        <w:spacing w:after="0"/>
        <w:ind w:left="5954"/>
        <w:rPr>
          <w:rFonts w:ascii="Times New Roman" w:hAnsi="Times New Roman" w:cs="Times New Roman"/>
          <w:sz w:val="28"/>
          <w:szCs w:val="28"/>
        </w:rPr>
      </w:pPr>
    </w:p>
    <w:p w:rsidR="00022AB5" w:rsidRDefault="00022AB5" w:rsidP="00022AB5">
      <w:pPr>
        <w:spacing w:after="0"/>
        <w:ind w:left="5954"/>
        <w:rPr>
          <w:rFonts w:ascii="Times New Roman" w:hAnsi="Times New Roman" w:cs="Times New Roman"/>
          <w:sz w:val="28"/>
          <w:szCs w:val="28"/>
        </w:rPr>
      </w:pPr>
    </w:p>
    <w:p w:rsidR="00022AB5" w:rsidRDefault="00022AB5" w:rsidP="00022AB5">
      <w:pPr>
        <w:spacing w:after="0"/>
        <w:ind w:left="5954"/>
        <w:rPr>
          <w:rFonts w:ascii="Times New Roman" w:hAnsi="Times New Roman" w:cs="Times New Roman"/>
          <w:sz w:val="28"/>
          <w:szCs w:val="28"/>
        </w:rPr>
      </w:pPr>
    </w:p>
    <w:p w:rsidR="00022AB5" w:rsidRDefault="00022AB5" w:rsidP="00022AB5">
      <w:pPr>
        <w:spacing w:after="0"/>
        <w:ind w:left="5954"/>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lastRenderedPageBreak/>
        <w:t>Каждый, кто хоть раз общался с детьми, наверное, имел дело с проявлениями детской агрессии.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 xml:space="preserve">Агрессия в той или иной степени присуща каждому человеку, так как является инстинктивной формой поведения, основной целью которой </w:t>
      </w:r>
      <w:r w:rsidRPr="00585B32">
        <w:rPr>
          <w:color w:val="000000"/>
          <w:sz w:val="28"/>
          <w:szCs w:val="28"/>
        </w:rPr>
        <w:lastRenderedPageBreak/>
        <w:t>является самозащита и выживание в мире. Агрессия может проявляться физически (ударили) и вербально (нарушение прав другого человека без физического вмешательства).</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Агрессивное поведение детей – это своеобразный сигнал </w:t>
      </w:r>
      <w:r w:rsidRPr="00585B32">
        <w:rPr>
          <w:b/>
          <w:bCs/>
          <w:color w:val="000000"/>
          <w:sz w:val="28"/>
          <w:szCs w:val="28"/>
        </w:rPr>
        <w:t>«</w:t>
      </w:r>
      <w:proofErr w:type="spellStart"/>
      <w:r w:rsidRPr="00585B32">
        <w:rPr>
          <w:b/>
          <w:bCs/>
          <w:i/>
          <w:iCs/>
          <w:color w:val="000000"/>
          <w:sz w:val="28"/>
          <w:szCs w:val="28"/>
        </w:rPr>
        <w:t>sos</w:t>
      </w:r>
      <w:proofErr w:type="spellEnd"/>
      <w:r w:rsidRPr="00585B32">
        <w:rPr>
          <w:b/>
          <w:bCs/>
          <w:color w:val="000000"/>
          <w:sz w:val="28"/>
          <w:szCs w:val="28"/>
        </w:rPr>
        <w:t>»,</w:t>
      </w:r>
      <w:r w:rsidRPr="00585B32">
        <w:rPr>
          <w:color w:val="000000"/>
          <w:sz w:val="28"/>
          <w:szCs w:val="28"/>
        </w:rPr>
        <w:t> крик о помощи, о внимании к своему внутреннему миру, в котором накопилось слишком много разрушительной энергии. Агрессивное поведение детей дошкольного возраста выражается всегда по-разному. И это поведение можно разделить на несколько видов:</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1. </w:t>
      </w:r>
      <w:r w:rsidRPr="00585B32">
        <w:rPr>
          <w:b/>
          <w:bCs/>
          <w:color w:val="000000"/>
          <w:sz w:val="28"/>
          <w:szCs w:val="28"/>
        </w:rPr>
        <w:t>Внешняя агрессия</w:t>
      </w:r>
      <w:r w:rsidRPr="00585B32">
        <w:rPr>
          <w:color w:val="000000"/>
          <w:sz w:val="28"/>
          <w:szCs w:val="28"/>
        </w:rPr>
        <w:t xml:space="preserve"> – она направлена на окружающих людей, животных, игрушки. Ребенок может кричать, обзываться, угрожать, дразнить окружающих. Так же он может свою агрессию выражать жестами – пригрозить кулаком или пальцем, </w:t>
      </w:r>
      <w:proofErr w:type="gramStart"/>
      <w:r w:rsidRPr="00585B32">
        <w:rPr>
          <w:color w:val="000000"/>
          <w:sz w:val="28"/>
          <w:szCs w:val="28"/>
        </w:rPr>
        <w:t>кривляться</w:t>
      </w:r>
      <w:proofErr w:type="gramEnd"/>
      <w:r w:rsidRPr="00585B32">
        <w:rPr>
          <w:color w:val="000000"/>
          <w:sz w:val="28"/>
          <w:szCs w:val="28"/>
        </w:rPr>
        <w:t xml:space="preserve">, передразнивать. Помимо устной и жестовой агрессии, ребенок может перейти и </w:t>
      </w:r>
      <w:proofErr w:type="gramStart"/>
      <w:r w:rsidRPr="00585B32">
        <w:rPr>
          <w:color w:val="000000"/>
          <w:sz w:val="28"/>
          <w:szCs w:val="28"/>
        </w:rPr>
        <w:t>к</w:t>
      </w:r>
      <w:proofErr w:type="gramEnd"/>
      <w:r w:rsidRPr="00585B32">
        <w:rPr>
          <w:color w:val="000000"/>
          <w:sz w:val="28"/>
          <w:szCs w:val="28"/>
        </w:rPr>
        <w:t xml:space="preserve"> физической, т. е. он может укусить, поцарапаться, подраться, ущипнуть, или толкнуть.</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2. </w:t>
      </w:r>
      <w:r w:rsidRPr="00585B32">
        <w:rPr>
          <w:b/>
          <w:bCs/>
          <w:color w:val="000000"/>
          <w:sz w:val="28"/>
          <w:szCs w:val="28"/>
        </w:rPr>
        <w:t>Внутренняя агрессия</w:t>
      </w:r>
      <w:r w:rsidRPr="00585B32">
        <w:rPr>
          <w:color w:val="000000"/>
          <w:sz w:val="28"/>
          <w:szCs w:val="28"/>
        </w:rPr>
        <w:t> – эта агрессия направлена на самого ребенка. Он может себе кусать ногти, биться головой об стену, кусать свои губы, выдергивать ресницы или брови.</w:t>
      </w:r>
      <w:r w:rsidRPr="00585B32">
        <w:rPr>
          <w:color w:val="000000"/>
          <w:sz w:val="28"/>
          <w:szCs w:val="28"/>
        </w:rPr>
        <w:br/>
        <w:t>И к первому и ко второму виду агрессии нужно отнестись серьезно. Постараться понять, почему она появилась, и потом провести коррекцию агрессивного поведения у детей.</w:t>
      </w:r>
      <w:r w:rsidRPr="00585B32">
        <w:rPr>
          <w:color w:val="000000"/>
          <w:sz w:val="28"/>
          <w:szCs w:val="28"/>
        </w:rPr>
        <w:br/>
        <w:t>Что означает такое поведение ребёнка и откуда оно берётся?</w:t>
      </w:r>
      <w:r w:rsidRPr="00585B32">
        <w:rPr>
          <w:color w:val="000000"/>
          <w:sz w:val="28"/>
          <w:szCs w:val="28"/>
        </w:rPr>
        <w:br/>
        <w:t>Как научить своего ребенка безопасно для себя и других проявлять недовольство и гнев?</w:t>
      </w:r>
    </w:p>
    <w:p w:rsidR="00585B32" w:rsidRPr="00585B32" w:rsidRDefault="00585B32" w:rsidP="00585B32">
      <w:pPr>
        <w:pStyle w:val="a3"/>
        <w:shd w:val="clear" w:color="auto" w:fill="FFFFFF"/>
        <w:spacing w:before="0" w:beforeAutospacing="0" w:after="0" w:afterAutospacing="0" w:line="360" w:lineRule="auto"/>
        <w:ind w:firstLine="709"/>
        <w:jc w:val="both"/>
        <w:rPr>
          <w:color w:val="000000"/>
          <w:sz w:val="28"/>
          <w:szCs w:val="28"/>
        </w:rPr>
      </w:pPr>
      <w:r w:rsidRPr="00585B32">
        <w:rPr>
          <w:color w:val="282828"/>
          <w:sz w:val="28"/>
          <w:szCs w:val="28"/>
        </w:rPr>
        <w:t xml:space="preserve">Принято считать, что агрессивное поведение является реакцией ребенка на внешние раздражители. В большинстве случаев трудно с этим не согласиться. В те моменты, когда ребенок только учится взаимодействию с окружающим миром и людьми, агрессия служит определенным защитным механизмом. Поэтому ее проявления закономерны, но должны сойти на «нет» в течение небольшого периода времени. Если же приступы </w:t>
      </w:r>
      <w:r w:rsidRPr="00585B32">
        <w:rPr>
          <w:color w:val="282828"/>
          <w:sz w:val="28"/>
          <w:szCs w:val="28"/>
        </w:rPr>
        <w:lastRenderedPageBreak/>
        <w:t>неконтролируемой ярости учащаются и длятся  неоправданно долго, то специалисты диагностируют патологию в социальном развитии ребенка.</w:t>
      </w:r>
    </w:p>
    <w:p w:rsidR="00585B32" w:rsidRPr="007C2384" w:rsidRDefault="00585B32" w:rsidP="007C2384">
      <w:pPr>
        <w:spacing w:line="360" w:lineRule="auto"/>
        <w:ind w:firstLine="709"/>
        <w:jc w:val="center"/>
        <w:rPr>
          <w:rFonts w:ascii="Times New Roman" w:hAnsi="Times New Roman" w:cs="Times New Roman"/>
          <w:b/>
          <w:sz w:val="28"/>
          <w:szCs w:val="28"/>
        </w:rPr>
      </w:pPr>
      <w:r w:rsidRPr="007C2384">
        <w:rPr>
          <w:rFonts w:ascii="Times New Roman" w:hAnsi="Times New Roman" w:cs="Times New Roman"/>
          <w:b/>
          <w:sz w:val="28"/>
          <w:szCs w:val="28"/>
        </w:rPr>
        <w:t>Причины агрессии у детей</w:t>
      </w:r>
    </w:p>
    <w:p w:rsidR="00585B32" w:rsidRPr="00585B32" w:rsidRDefault="00585B32" w:rsidP="00585B32">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t xml:space="preserve">Своеобразное исследование мира. Малыш именно при помощи ударов или толкания сверстников узнает реакцию родителей, просто взрослых, находящихся рядом и самих «испытуемых» на такое поведение. Он определяет границы </w:t>
      </w:r>
      <w:proofErr w:type="gramStart"/>
      <w:r w:rsidRPr="00585B32">
        <w:rPr>
          <w:rFonts w:ascii="Times New Roman" w:hAnsi="Times New Roman" w:cs="Times New Roman"/>
          <w:sz w:val="28"/>
          <w:szCs w:val="28"/>
        </w:rPr>
        <w:t>дозволенного</w:t>
      </w:r>
      <w:proofErr w:type="gramEnd"/>
      <w:r w:rsidRPr="00585B32">
        <w:rPr>
          <w:rFonts w:ascii="Times New Roman" w:hAnsi="Times New Roman" w:cs="Times New Roman"/>
          <w:sz w:val="28"/>
          <w:szCs w:val="28"/>
        </w:rPr>
        <w:t xml:space="preserve"> и называть эти проявления агрессией не стоит. Обычно у самого ребенка при таких экспериментах не меняется настроение, то есть он остается спокоен.</w:t>
      </w:r>
    </w:p>
    <w:p w:rsidR="00585B32" w:rsidRPr="00585B32" w:rsidRDefault="00585B32" w:rsidP="00585B32">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t>Проявление агрессии и злости. Часто агрессия у ребенка появляется в случае, если желаемое для карапуза не достижимо. Выясните потребность, возникшую у ребенка в данный момент, и объясните, почему ее нельзя удовлетворить или, наоборот, удовлетворите ее, по возможности. Предложите замену, подобный обмен может успокоить ребенка и покажет, что родителям важно его мнение. Дети легко соглашаются на компромиссы, предлагаемые авторитетными для них взрослыми. Не пытайтесь отвечать на проявляемую агрессивность собственным раздражением, поскольку это перерастет в выяснение «кто главней», и подавленная эмоция сослужит ребенку плохую службу в дальнейшей жизни.</w:t>
      </w:r>
    </w:p>
    <w:p w:rsidR="00585B32" w:rsidRPr="00585B32" w:rsidRDefault="00585B32" w:rsidP="00585B32">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t xml:space="preserve">В возрасте 3-5 лет, высказывая свое мнение, ребенок очень эгоцентричен. То есть согласиться со сверстником еще не может, да вообще нуждается в четких руководствах со стороны старших. Планирование ситуации и видение перспективы не отработаны, грань между фантазией и реальностью стерта. </w:t>
      </w:r>
      <w:proofErr w:type="gramStart"/>
      <w:r w:rsidRPr="00585B32">
        <w:rPr>
          <w:rFonts w:ascii="Times New Roman" w:hAnsi="Times New Roman" w:cs="Times New Roman"/>
          <w:sz w:val="28"/>
          <w:szCs w:val="28"/>
        </w:rPr>
        <w:t>Ребенок</w:t>
      </w:r>
      <w:proofErr w:type="gramEnd"/>
      <w:r w:rsidRPr="00585B32">
        <w:rPr>
          <w:rFonts w:ascii="Times New Roman" w:hAnsi="Times New Roman" w:cs="Times New Roman"/>
          <w:sz w:val="28"/>
          <w:szCs w:val="28"/>
        </w:rPr>
        <w:t> видя по телевизору, как взрослый защищает свою территорию, считает, что и ему следует поступать так же. Агрессия в этом случае — просто подсмотренный навык. Далее мы расскажем, какие методы разъяснительных работ будут эффективны в этом случае.</w:t>
      </w:r>
    </w:p>
    <w:p w:rsidR="00585B32" w:rsidRPr="007C2384" w:rsidRDefault="00585B32" w:rsidP="007C2384">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lastRenderedPageBreak/>
        <w:t>Неправильное поведение родителей и взрослых, которые находятся  возле ребенка. Негативно может повлиять на ребенка неадекватное поведение родителей в быту, на глазах у малыша, нелюбовь, выражаемая родителями чересчур явно, обиды, возникающие по вине родителей или обстоятельств, оскорбления со стороны старших или угрозы.</w:t>
      </w:r>
    </w:p>
    <w:p w:rsidR="00585B32" w:rsidRPr="00585B32" w:rsidRDefault="00585B32" w:rsidP="007C2384">
      <w:pPr>
        <w:pStyle w:val="a3"/>
        <w:shd w:val="clear" w:color="auto" w:fill="FFFFFF"/>
        <w:spacing w:before="0" w:beforeAutospacing="0" w:after="0" w:afterAutospacing="0" w:line="360" w:lineRule="auto"/>
        <w:ind w:firstLine="709"/>
        <w:jc w:val="center"/>
        <w:rPr>
          <w:color w:val="000000"/>
          <w:sz w:val="28"/>
          <w:szCs w:val="28"/>
        </w:rPr>
      </w:pPr>
      <w:r w:rsidRPr="00585B32">
        <w:rPr>
          <w:b/>
          <w:bCs/>
          <w:color w:val="000000"/>
          <w:sz w:val="28"/>
          <w:szCs w:val="28"/>
        </w:rPr>
        <w:t>Рекомендации по эффективному взаимодействию с детьми с агрессивным поведением:</w:t>
      </w:r>
    </w:p>
    <w:p w:rsidR="00585B32" w:rsidRPr="00585B32"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Упорядочить систему требований, следите за своими поступками, показывая личный (положительный) пример.</w:t>
      </w:r>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Поддерживайте дисциплину, выполняйте установленные правила.</w:t>
      </w:r>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Дайте понять ребёнку, что вы его любите таким, какой он есть.</w:t>
      </w:r>
      <w:r w:rsidRPr="00585B32">
        <w:rPr>
          <w:color w:val="000000"/>
          <w:sz w:val="28"/>
          <w:szCs w:val="28"/>
        </w:rPr>
        <w:br/>
        <w:t>Собственным примером приучайте ребёнка к самоконтролю.</w:t>
      </w:r>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proofErr w:type="gramStart"/>
      <w:r w:rsidRPr="00585B32">
        <w:rPr>
          <w:color w:val="000000"/>
          <w:sz w:val="28"/>
          <w:szCs w:val="28"/>
        </w:rPr>
        <w:t>Направьте его энергию в положительное русло: в спорт, где ребёнок может научиться контролировать эмоции, управлять своим поведением (бокс, ушу, рисование, пение, плаванье, бег).</w:t>
      </w:r>
      <w:proofErr w:type="gramEnd"/>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Предъявляя ребёнку свои требования, учитывайте его возможности, а не свои желания.</w:t>
      </w:r>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Игнорируйте лёгкие проявления агрессивности, не фиксируйте на них внимание окружающих.</w:t>
      </w:r>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Включайте ребёнка в совместную деятельность, подчёркивайте его значимость в выполняемом деле.</w:t>
      </w:r>
    </w:p>
    <w:p w:rsidR="007C2384"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На проявление агрессии устанавливайте жёсткий запрет в том случае, когда агрессия, не являясь защитной реакцией, служит для ребенка своеобразным «развлечением».</w:t>
      </w:r>
    </w:p>
    <w:p w:rsidR="00585B32" w:rsidRPr="00585B32"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Научите ребёнка жалеть окружающих. Он должен понять, что своим поведением доставляет огорчение, причиняет страдания близким людям.</w:t>
      </w:r>
    </w:p>
    <w:p w:rsidR="00585B32" w:rsidRPr="00585B32"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proofErr w:type="gramStart"/>
      <w:r w:rsidRPr="00585B32">
        <w:rPr>
          <w:color w:val="000000"/>
          <w:sz w:val="28"/>
          <w:szCs w:val="28"/>
        </w:rPr>
        <w:t>Никогда не заставляйте ребенка забывать, что он добрый (скажите ему:</w:t>
      </w:r>
      <w:proofErr w:type="gramEnd"/>
      <w:r w:rsidRPr="00585B32">
        <w:rPr>
          <w:color w:val="000000"/>
          <w:sz w:val="28"/>
          <w:szCs w:val="28"/>
        </w:rPr>
        <w:t> </w:t>
      </w:r>
      <w:proofErr w:type="gramStart"/>
      <w:r w:rsidRPr="00585B32">
        <w:rPr>
          <w:i/>
          <w:iCs/>
          <w:color w:val="000000"/>
          <w:sz w:val="28"/>
          <w:szCs w:val="28"/>
        </w:rPr>
        <w:t>«Зачем ты так делаешь, ведь ты хороший, добрый!»</w:t>
      </w:r>
      <w:r w:rsidRPr="00585B32">
        <w:rPr>
          <w:color w:val="000000"/>
          <w:sz w:val="28"/>
          <w:szCs w:val="28"/>
        </w:rPr>
        <w:t>).</w:t>
      </w:r>
      <w:proofErr w:type="gramEnd"/>
    </w:p>
    <w:p w:rsidR="00585B32" w:rsidRPr="00585B32"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lastRenderedPageBreak/>
        <w:t>Если у ребёнка имеется потребность выплеснуть агрессивные эмоции, ему можно предложить, громко спеть любимую песню, пробежать несколько кругов возле дома или вокруг сада, покидать мяч об стену, порвать бумагу.</w:t>
      </w:r>
    </w:p>
    <w:p w:rsidR="00585B32" w:rsidRPr="00585B32"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Если профилактика агрессивного поведения детей будет проводиться постоянно, то агрессия ребёнка может и не коснуться.</w:t>
      </w:r>
    </w:p>
    <w:p w:rsidR="00585B32" w:rsidRPr="00585B32" w:rsidRDefault="00585B32" w:rsidP="00585B32">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Нужно следить за содержанием фильмов и мультфильмов, которые просматривает ваш ребёнок.</w:t>
      </w:r>
      <w:r w:rsidRPr="00585B32">
        <w:rPr>
          <w:color w:val="000000"/>
          <w:sz w:val="28"/>
          <w:szCs w:val="28"/>
        </w:rPr>
        <w:br/>
        <w:t>Следить за друзьями ребёнка, их поведением. А так же ознакомиться с играми, в которые играют дети.</w:t>
      </w:r>
      <w:r w:rsidRPr="00585B32">
        <w:rPr>
          <w:color w:val="000000"/>
          <w:sz w:val="28"/>
          <w:szCs w:val="28"/>
        </w:rPr>
        <w:br/>
        <w:t>Развивать любовь и доброжелательные отношения с братиками и сестренками.</w:t>
      </w:r>
      <w:r w:rsidRPr="00585B32">
        <w:rPr>
          <w:color w:val="000000"/>
          <w:sz w:val="28"/>
          <w:szCs w:val="28"/>
        </w:rPr>
        <w:br/>
        <w:t>И главное любить и понимать своего ребенка.</w:t>
      </w:r>
    </w:p>
    <w:p w:rsidR="00585B32" w:rsidRPr="00585B32" w:rsidRDefault="00585B32" w:rsidP="007C2384">
      <w:pPr>
        <w:pStyle w:val="a3"/>
        <w:shd w:val="clear" w:color="auto" w:fill="FFFFFF"/>
        <w:spacing w:before="240" w:beforeAutospacing="0" w:after="240" w:afterAutospacing="0" w:line="360" w:lineRule="auto"/>
        <w:ind w:firstLine="709"/>
        <w:jc w:val="both"/>
        <w:rPr>
          <w:color w:val="000000"/>
          <w:sz w:val="28"/>
          <w:szCs w:val="28"/>
        </w:rPr>
      </w:pPr>
      <w:r w:rsidRPr="00585B32">
        <w:rPr>
          <w:b/>
          <w:bCs/>
          <w:color w:val="000000"/>
          <w:sz w:val="28"/>
          <w:szCs w:val="28"/>
        </w:rPr>
        <w:t>Примеры эффективных методов для устранения агрессии у детей:</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Когда ребенок чувствует раздражение, гнев, обиду, предложите ему нарисовать или  </w:t>
      </w:r>
      <w:hyperlink r:id="rId6" w:history="1">
        <w:r w:rsidRPr="007C2384">
          <w:rPr>
            <w:rStyle w:val="a4"/>
            <w:b/>
            <w:bCs/>
            <w:color w:val="000000"/>
            <w:sz w:val="28"/>
            <w:szCs w:val="28"/>
            <w:u w:val="none"/>
          </w:rPr>
          <w:t>вылепить из пластилина</w:t>
        </w:r>
      </w:hyperlink>
      <w:r w:rsidRPr="00585B32">
        <w:rPr>
          <w:b/>
          <w:bCs/>
          <w:color w:val="000000"/>
          <w:sz w:val="28"/>
          <w:szCs w:val="28"/>
        </w:rPr>
        <w:t> то, что он чувствует.</w:t>
      </w:r>
      <w:r w:rsidRPr="00585B32">
        <w:rPr>
          <w:color w:val="000000"/>
          <w:sz w:val="28"/>
          <w:szCs w:val="28"/>
        </w:rPr>
        <w:t> Но при этом обязательно просите рассказать, что он делает и чувствует при этом. Скорее всего, что рассказ будет именно о настоящих причинах агрессии у ребенка. Заостряйте внимание малыша на чувствах, чтобы потом помочь ему  их идентифицировать и контролировать самостоятельно. Отвлекая его внимание, вы не дадите разгореться скандалу и истерике.</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Сшейте подушечку и объявите, что это «мешок для злости». </w:t>
      </w:r>
      <w:r w:rsidRPr="00585B32">
        <w:rPr>
          <w:color w:val="000000"/>
          <w:sz w:val="28"/>
          <w:szCs w:val="28"/>
        </w:rPr>
        <w:t>Попросите малыша бить ее, как только он будет раздражен, то есть складывать плохое в мешочек. Это обезопасит его от травматизма во время истерики, не даст бить и кидать посуду или вещи.</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Объясните, что в перспективе драчливость не выгодна ему лично</w:t>
      </w:r>
      <w:r w:rsidRPr="00585B32">
        <w:rPr>
          <w:color w:val="000000"/>
          <w:sz w:val="28"/>
          <w:szCs w:val="28"/>
        </w:rPr>
        <w:t xml:space="preserve">. Если он побил сверстника, то тот не будет больше с ним играть. Если бьет взрослых, то они не захотят общаться с тем, кто делает им больно. В </w:t>
      </w:r>
      <w:r w:rsidRPr="00585B32">
        <w:rPr>
          <w:color w:val="000000"/>
          <w:sz w:val="28"/>
          <w:szCs w:val="28"/>
        </w:rPr>
        <w:lastRenderedPageBreak/>
        <w:t xml:space="preserve">итоге, одному будет намного скучнее, чем в компании. Можно подойти к ребенку, которого обижает ваш малыш, обнять и поцеловать его. Таким </w:t>
      </w:r>
      <w:proofErr w:type="gramStart"/>
      <w:r w:rsidRPr="00585B32">
        <w:rPr>
          <w:color w:val="000000"/>
          <w:sz w:val="28"/>
          <w:szCs w:val="28"/>
        </w:rPr>
        <w:t>образом</w:t>
      </w:r>
      <w:proofErr w:type="gramEnd"/>
      <w:r w:rsidRPr="00585B32">
        <w:rPr>
          <w:color w:val="000000"/>
          <w:sz w:val="28"/>
          <w:szCs w:val="28"/>
        </w:rPr>
        <w:t xml:space="preserve"> внимание уделяется не драчуну, и он быстро сообразит, что может остаться один.</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Обязательно донести до ребенка правила поведения в доме и на улице. </w:t>
      </w:r>
      <w:r w:rsidRPr="00585B32">
        <w:rPr>
          <w:color w:val="000000"/>
          <w:sz w:val="28"/>
          <w:szCs w:val="28"/>
        </w:rPr>
        <w:t xml:space="preserve">Например, «когда мы не деремся, с нами тоже не дерутся», «если мы не обижаем, то и нас не обидят», «игрушки можно брать, когда они свободны». Дети стремятся к порядку и указаниям, потому что самим им сложно. Так что используйте </w:t>
      </w:r>
      <w:proofErr w:type="gramStart"/>
      <w:r w:rsidRPr="00585B32">
        <w:rPr>
          <w:color w:val="000000"/>
          <w:sz w:val="28"/>
          <w:szCs w:val="28"/>
        </w:rPr>
        <w:t>убеждение</w:t>
      </w:r>
      <w:proofErr w:type="gramEnd"/>
      <w:r w:rsidRPr="00585B32">
        <w:rPr>
          <w:color w:val="000000"/>
          <w:sz w:val="28"/>
          <w:szCs w:val="28"/>
        </w:rPr>
        <w:t xml:space="preserve"> словом и правилами.</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Хвалите чадо, если он прислушался к вашим наставлениям</w:t>
      </w:r>
      <w:r w:rsidRPr="00585B32">
        <w:rPr>
          <w:color w:val="000000"/>
          <w:sz w:val="28"/>
          <w:szCs w:val="28"/>
        </w:rPr>
        <w:t>, но не используйте слово «хороший» (по наблюдениям психологов малыши на него не реагируют). Акцентируйте внимание на том, сколько удовольствия он вам доставил своей сдержанностью.</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Придумывайте совместные сказки, где он главный герой</w:t>
      </w:r>
      <w:r w:rsidRPr="00585B32">
        <w:rPr>
          <w:color w:val="000000"/>
          <w:sz w:val="28"/>
          <w:szCs w:val="28"/>
        </w:rPr>
        <w:t>. Это поможет лучше понять чувства, как при рисовании и лепке. Применяя эффективные методы </w:t>
      </w:r>
      <w:proofErr w:type="spellStart"/>
      <w:r w:rsidRPr="00585B32">
        <w:rPr>
          <w:color w:val="000000"/>
          <w:sz w:val="28"/>
          <w:szCs w:val="28"/>
        </w:rPr>
        <w:fldChar w:fldCharType="begin"/>
      </w:r>
      <w:r w:rsidRPr="00585B32">
        <w:rPr>
          <w:color w:val="000000"/>
          <w:sz w:val="28"/>
          <w:szCs w:val="28"/>
        </w:rPr>
        <w:instrText xml:space="preserve"> HYPERLINK "https://infourok.ru/go.html?href=http%3A%2F%2Fbaragozik.ru%2Fvospitanie%2Fskazkoterapiya-kak-lechit-skazkoj-psixologicheskie-problemy-u-detej.html" </w:instrText>
      </w:r>
      <w:r w:rsidRPr="00585B32">
        <w:rPr>
          <w:color w:val="000000"/>
          <w:sz w:val="28"/>
          <w:szCs w:val="28"/>
        </w:rPr>
        <w:fldChar w:fldCharType="separate"/>
      </w:r>
      <w:r w:rsidRPr="00585B32">
        <w:rPr>
          <w:rStyle w:val="a4"/>
          <w:color w:val="000000"/>
          <w:sz w:val="28"/>
          <w:szCs w:val="28"/>
        </w:rPr>
        <w:t>сказкотерапии</w:t>
      </w:r>
      <w:proofErr w:type="spellEnd"/>
      <w:r w:rsidRPr="00585B32">
        <w:rPr>
          <w:color w:val="000000"/>
          <w:sz w:val="28"/>
          <w:szCs w:val="28"/>
        </w:rPr>
        <w:fldChar w:fldCharType="end"/>
      </w:r>
      <w:r w:rsidRPr="00585B32">
        <w:rPr>
          <w:color w:val="000000"/>
          <w:sz w:val="28"/>
          <w:szCs w:val="28"/>
        </w:rPr>
        <w:t>, вы поможете  ребенку понять, как нужно и ненужно себя вести.</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proofErr w:type="gramStart"/>
      <w:r w:rsidRPr="00585B32">
        <w:rPr>
          <w:b/>
          <w:bCs/>
          <w:color w:val="000000"/>
          <w:sz w:val="28"/>
          <w:szCs w:val="28"/>
        </w:rPr>
        <w:t>Почаще</w:t>
      </w:r>
      <w:proofErr w:type="gramEnd"/>
      <w:r w:rsidRPr="00585B32">
        <w:rPr>
          <w:b/>
          <w:bCs/>
          <w:color w:val="000000"/>
          <w:sz w:val="28"/>
          <w:szCs w:val="28"/>
        </w:rPr>
        <w:t xml:space="preserve"> участвуйте в соревнованиях и устраивайте спортивные игры,</w:t>
      </w:r>
      <w:r w:rsidRPr="00585B32">
        <w:rPr>
          <w:color w:val="000000"/>
          <w:sz w:val="28"/>
          <w:szCs w:val="28"/>
        </w:rPr>
        <w:t> физическая усталость не оставляет места психическому раздражению.</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Оставляйте для ребенка в доступном месте бумагу или старые газеты, чтобы он мог их рвать. </w:t>
      </w:r>
      <w:r w:rsidRPr="00585B32">
        <w:rPr>
          <w:color w:val="000000"/>
          <w:sz w:val="28"/>
          <w:szCs w:val="28"/>
        </w:rPr>
        <w:t xml:space="preserve">Предварительно объясните, что так вы узнаете о его гневе, а он ничего не поломает. Подобным по силе предложением считается топанье ногами или сильные вдохи-выдохи в момент приступа агрессии, а также </w:t>
      </w:r>
      <w:proofErr w:type="spellStart"/>
      <w:r w:rsidRPr="00585B32">
        <w:rPr>
          <w:color w:val="000000"/>
          <w:sz w:val="28"/>
          <w:szCs w:val="28"/>
        </w:rPr>
        <w:t>боксирование</w:t>
      </w:r>
      <w:proofErr w:type="spellEnd"/>
      <w:r w:rsidRPr="00585B32">
        <w:rPr>
          <w:color w:val="000000"/>
          <w:sz w:val="28"/>
          <w:szCs w:val="28"/>
        </w:rPr>
        <w:t xml:space="preserve"> с диванными подушками и резиновыми игрушечными молоточками.</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Распознавать гнев можно научить с помощью плакатов или рисунков, которые сам малыш нарисует.</w:t>
      </w:r>
      <w:r w:rsidRPr="00585B32">
        <w:rPr>
          <w:color w:val="000000"/>
          <w:sz w:val="28"/>
          <w:szCs w:val="28"/>
        </w:rPr>
        <w:t xml:space="preserve"> Попросите изобразить разные эмоции и не убирайте рисунок. Договоритесь, что малыш может показывать </w:t>
      </w:r>
      <w:r w:rsidRPr="00585B32">
        <w:rPr>
          <w:color w:val="000000"/>
          <w:sz w:val="28"/>
          <w:szCs w:val="28"/>
        </w:rPr>
        <w:lastRenderedPageBreak/>
        <w:t>вам на плакате то, что он чувствует.  Это поможет предотвратить вспышки агрессии.</w:t>
      </w:r>
    </w:p>
    <w:p w:rsidR="00585B32" w:rsidRPr="00585B32" w:rsidRDefault="00585B32" w:rsidP="00585B32">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Сострадать и сопереживать малыша научат инсценировки, которые он будет проводить вместе с родителями. </w:t>
      </w:r>
      <w:r w:rsidRPr="00585B32">
        <w:rPr>
          <w:color w:val="000000"/>
          <w:sz w:val="28"/>
          <w:szCs w:val="28"/>
        </w:rPr>
        <w:t xml:space="preserve">Подойдут любые игрушки и предметы, поскольку воображение у детей развито намного сильнее, чем у взрослых. Просите, чтобы он сам придумывал и рассказывал о выдуманных героях. Рассуждайте с </w:t>
      </w:r>
      <w:proofErr w:type="spellStart"/>
      <w:r w:rsidRPr="00585B32">
        <w:rPr>
          <w:color w:val="000000"/>
          <w:sz w:val="28"/>
          <w:szCs w:val="28"/>
        </w:rPr>
        <w:t>ребенкам</w:t>
      </w:r>
      <w:proofErr w:type="spellEnd"/>
      <w:r w:rsidRPr="00585B32">
        <w:rPr>
          <w:color w:val="000000"/>
          <w:sz w:val="28"/>
          <w:szCs w:val="28"/>
        </w:rPr>
        <w:t>, кто прав и виноват в придуманных им ситуациях. Во время игры информация воспринимается лучше, чем во время лекции о неправильном поведении.</w:t>
      </w:r>
    </w:p>
    <w:p w:rsidR="00585B32" w:rsidRPr="00585B32" w:rsidRDefault="00585B32" w:rsidP="00585B32">
      <w:pPr>
        <w:spacing w:after="0"/>
        <w:rPr>
          <w:rFonts w:ascii="Times New Roman" w:hAnsi="Times New Roman" w:cs="Times New Roman"/>
          <w:sz w:val="28"/>
          <w:szCs w:val="28"/>
        </w:rPr>
      </w:pPr>
    </w:p>
    <w:p w:rsidR="00585B32" w:rsidRDefault="00585B32" w:rsidP="00585B32">
      <w:pPr>
        <w:spacing w:after="0"/>
        <w:jc w:val="center"/>
        <w:rPr>
          <w:rFonts w:ascii="Times New Roman" w:hAnsi="Times New Roman" w:cs="Times New Roman"/>
          <w:sz w:val="28"/>
          <w:szCs w:val="28"/>
        </w:rPr>
      </w:pPr>
    </w:p>
    <w:p w:rsidR="00585B32" w:rsidRPr="00585B32" w:rsidRDefault="00585B32" w:rsidP="00585B32">
      <w:pPr>
        <w:spacing w:after="0"/>
        <w:jc w:val="center"/>
        <w:rPr>
          <w:rFonts w:ascii="Times New Roman" w:hAnsi="Times New Roman" w:cs="Times New Roman"/>
          <w:sz w:val="28"/>
          <w:szCs w:val="28"/>
        </w:rPr>
      </w:pPr>
    </w:p>
    <w:sectPr w:rsidR="00585B32" w:rsidRPr="00585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05B6B"/>
    <w:multiLevelType w:val="multilevel"/>
    <w:tmpl w:val="5E1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FB24F5"/>
    <w:multiLevelType w:val="multilevel"/>
    <w:tmpl w:val="EC8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B72F88"/>
    <w:multiLevelType w:val="multilevel"/>
    <w:tmpl w:val="6D42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63"/>
    <w:rsid w:val="00022AB5"/>
    <w:rsid w:val="00225E63"/>
    <w:rsid w:val="00585B32"/>
    <w:rsid w:val="007C2384"/>
    <w:rsid w:val="00C0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B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5B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B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baragozik.ru%2Frazvivaemsya-i-uchim%2Flepka-s-detmi-do-2-let-2-4-let-4-6-let-obzor-materialov-master-klassy-podelok.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2020-04-06T22:22:00Z</dcterms:created>
  <dcterms:modified xsi:type="dcterms:W3CDTF">2025-01-22T11:44:00Z</dcterms:modified>
</cp:coreProperties>
</file>